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FE7" w:rsidRDefault="00AD6DBB" w:rsidP="00D63FE7">
      <w:pPr>
        <w:jc w:val="center"/>
      </w:pPr>
      <w:r>
        <w:rPr>
          <w:noProof/>
        </w:rPr>
        <w:drawing>
          <wp:inline distT="0" distB="0" distL="0" distR="0">
            <wp:extent cx="1742337" cy="10728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ourishing Lives.jpg"/>
                    <pic:cNvPicPr/>
                  </pic:nvPicPr>
                  <pic:blipFill>
                    <a:blip r:embed="rId6">
                      <a:extLst>
                        <a:ext uri="{28A0092B-C50C-407E-A947-70E740481C1C}">
                          <a14:useLocalDpi xmlns:a14="http://schemas.microsoft.com/office/drawing/2010/main" val="0"/>
                        </a:ext>
                      </a:extLst>
                    </a:blip>
                    <a:stretch>
                      <a:fillRect/>
                    </a:stretch>
                  </pic:blipFill>
                  <pic:spPr>
                    <a:xfrm>
                      <a:off x="0" y="0"/>
                      <a:ext cx="1761406" cy="1084543"/>
                    </a:xfrm>
                    <a:prstGeom prst="rect">
                      <a:avLst/>
                    </a:prstGeom>
                  </pic:spPr>
                </pic:pic>
              </a:graphicData>
            </a:graphic>
          </wp:inline>
        </w:drawing>
      </w:r>
      <w:r w:rsidR="00743149">
        <w:rPr>
          <w:noProof/>
        </w:rPr>
        <w:drawing>
          <wp:inline distT="0" distB="0" distL="0" distR="0">
            <wp:extent cx="2929079" cy="855206"/>
            <wp:effectExtent l="0" t="0" r="5080" b="2540"/>
            <wp:docPr id="3" name="Picture 1" descr="C:\Users\Barb Hunt\Desktop\svdp\Logos\SVDP CC LOGO-cmyk-50y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 Hunt\Desktop\svdp\Logos\SVDP CC LOGO-cmyk-50yrs.jpg"/>
                    <pic:cNvPicPr>
                      <a:picLocks noChangeAspect="1" noChangeArrowheads="1"/>
                    </pic:cNvPicPr>
                  </pic:nvPicPr>
                  <pic:blipFill>
                    <a:blip r:embed="rId7"/>
                    <a:srcRect/>
                    <a:stretch>
                      <a:fillRect/>
                    </a:stretch>
                  </pic:blipFill>
                  <pic:spPr bwMode="auto">
                    <a:xfrm>
                      <a:off x="0" y="0"/>
                      <a:ext cx="2952866" cy="862151"/>
                    </a:xfrm>
                    <a:prstGeom prst="rect">
                      <a:avLst/>
                    </a:prstGeom>
                    <a:noFill/>
                    <a:ln w="9525">
                      <a:noFill/>
                      <a:miter lim="800000"/>
                      <a:headEnd/>
                      <a:tailEnd/>
                    </a:ln>
                  </pic:spPr>
                </pic:pic>
              </a:graphicData>
            </a:graphic>
          </wp:inline>
        </w:drawing>
      </w:r>
    </w:p>
    <w:p w:rsidR="00DC41F4" w:rsidRDefault="008B3369" w:rsidP="00D63FE7">
      <w:pPr>
        <w:spacing w:line="270" w:lineRule="atLeast"/>
      </w:pPr>
      <w:r>
        <w:t>May 15, 2017</w:t>
      </w:r>
    </w:p>
    <w:p w:rsidR="008B3369" w:rsidRDefault="008B3369" w:rsidP="00D63FE7">
      <w:pPr>
        <w:spacing w:line="270" w:lineRule="atLeast"/>
        <w:rPr>
          <w:rFonts w:ascii="Times New Roman" w:eastAsia="Times New Roman" w:hAnsi="Times New Roman" w:cs="Times New Roman"/>
        </w:rPr>
      </w:pPr>
    </w:p>
    <w:p w:rsidR="006761AE" w:rsidRDefault="006761AE" w:rsidP="00DC41F4">
      <w:pPr>
        <w:spacing w:line="270" w:lineRule="atLeast"/>
        <w:rPr>
          <w:rFonts w:ascii="Times New Roman" w:eastAsia="Times New Roman" w:hAnsi="Times New Roman" w:cs="Times New Roman"/>
          <w:highlight w:val="yellow"/>
        </w:rPr>
      </w:pPr>
      <w:r>
        <w:rPr>
          <w:rFonts w:ascii="Times New Roman" w:eastAsia="Times New Roman" w:hAnsi="Times New Roman" w:cs="Times New Roman"/>
          <w:highlight w:val="yellow"/>
        </w:rPr>
        <w:t>Donor Name</w:t>
      </w:r>
    </w:p>
    <w:p w:rsidR="006761AE" w:rsidRDefault="006761AE" w:rsidP="00DC41F4">
      <w:pPr>
        <w:spacing w:line="270" w:lineRule="atLeast"/>
        <w:rPr>
          <w:rFonts w:ascii="Times New Roman" w:eastAsia="Times New Roman" w:hAnsi="Times New Roman" w:cs="Times New Roman"/>
          <w:highlight w:val="yellow"/>
        </w:rPr>
      </w:pPr>
      <w:r>
        <w:rPr>
          <w:rFonts w:ascii="Times New Roman" w:eastAsia="Times New Roman" w:hAnsi="Times New Roman" w:cs="Times New Roman"/>
          <w:highlight w:val="yellow"/>
        </w:rPr>
        <w:t>Donor Company</w:t>
      </w:r>
    </w:p>
    <w:p w:rsidR="006761AE" w:rsidRDefault="006761AE" w:rsidP="00DC41F4">
      <w:pPr>
        <w:spacing w:line="270" w:lineRule="atLeast"/>
        <w:rPr>
          <w:rFonts w:ascii="Times New Roman" w:eastAsia="Times New Roman" w:hAnsi="Times New Roman" w:cs="Times New Roman"/>
          <w:highlight w:val="yellow"/>
        </w:rPr>
      </w:pPr>
      <w:r>
        <w:rPr>
          <w:rFonts w:ascii="Times New Roman" w:eastAsia="Times New Roman" w:hAnsi="Times New Roman" w:cs="Times New Roman"/>
          <w:highlight w:val="yellow"/>
        </w:rPr>
        <w:t>Donor Address</w:t>
      </w:r>
    </w:p>
    <w:p w:rsidR="006761AE" w:rsidRPr="003F0E62" w:rsidRDefault="006761AE" w:rsidP="006761AE">
      <w:pPr>
        <w:spacing w:line="270" w:lineRule="atLeast"/>
        <w:rPr>
          <w:rFonts w:ascii="Times New Roman" w:eastAsia="Times New Roman" w:hAnsi="Times New Roman" w:cs="Times New Roman"/>
        </w:rPr>
      </w:pPr>
      <w:r>
        <w:rPr>
          <w:rFonts w:ascii="Times New Roman" w:eastAsia="Times New Roman" w:hAnsi="Times New Roman" w:cs="Times New Roman"/>
          <w:highlight w:val="yellow"/>
        </w:rPr>
        <w:t xml:space="preserve">City, </w:t>
      </w:r>
      <w:proofErr w:type="gramStart"/>
      <w:r>
        <w:rPr>
          <w:rFonts w:ascii="Times New Roman" w:eastAsia="Times New Roman" w:hAnsi="Times New Roman" w:cs="Times New Roman"/>
          <w:highlight w:val="yellow"/>
        </w:rPr>
        <w:t>State  Zip</w:t>
      </w:r>
      <w:proofErr w:type="gramEnd"/>
      <w:r w:rsidRPr="003F0E62">
        <w:rPr>
          <w:rFonts w:ascii="Times New Roman" w:eastAsia="Times New Roman" w:hAnsi="Times New Roman" w:cs="Times New Roman"/>
        </w:rPr>
        <w:t xml:space="preserve"> </w:t>
      </w:r>
    </w:p>
    <w:p w:rsidR="000D762E" w:rsidRPr="003F0E62" w:rsidRDefault="000D762E" w:rsidP="00DC41F4">
      <w:pPr>
        <w:spacing w:line="270" w:lineRule="atLeast"/>
        <w:rPr>
          <w:rFonts w:ascii="Times New Roman" w:eastAsia="Times New Roman" w:hAnsi="Times New Roman" w:cs="Times New Roman"/>
        </w:rPr>
      </w:pPr>
    </w:p>
    <w:p w:rsidR="000D762E" w:rsidRPr="00DF350F" w:rsidRDefault="000D762E">
      <w:r w:rsidRPr="003F0E62">
        <w:t>Dear</w:t>
      </w:r>
      <w:r w:rsidR="00650A9F">
        <w:t xml:space="preserve"> </w:t>
      </w:r>
      <w:r w:rsidR="006761AE">
        <w:rPr>
          <w:highlight w:val="yellow"/>
        </w:rPr>
        <w:t>Donor</w:t>
      </w:r>
      <w:r w:rsidR="001E6EF6" w:rsidRPr="003F0E62">
        <w:t>,</w:t>
      </w:r>
    </w:p>
    <w:p w:rsidR="000D762E" w:rsidRPr="00DF350F" w:rsidRDefault="000D762E"/>
    <w:p w:rsidR="000D762E" w:rsidRPr="00DF350F" w:rsidRDefault="00743149" w:rsidP="008603BC">
      <w:pPr>
        <w:shd w:val="clear" w:color="auto" w:fill="FFFFFF"/>
        <w:spacing w:after="285"/>
        <w:jc w:val="both"/>
        <w:rPr>
          <w:rFonts w:eastAsia="Times New Roman" w:cs="Times New Roman"/>
          <w:color w:val="000000"/>
        </w:rPr>
      </w:pPr>
      <w:r>
        <w:rPr>
          <w:rFonts w:eastAsia="Times New Roman" w:cs="Times New Roman"/>
          <w:iCs/>
          <w:color w:val="000000"/>
        </w:rPr>
        <w:t>On</w:t>
      </w:r>
      <w:r w:rsidR="00944917">
        <w:rPr>
          <w:rFonts w:eastAsia="Times New Roman" w:cs="Times New Roman"/>
          <w:iCs/>
          <w:color w:val="000000"/>
        </w:rPr>
        <w:t xml:space="preserve"> October 14, </w:t>
      </w:r>
      <w:proofErr w:type="gramStart"/>
      <w:r w:rsidR="00944917">
        <w:rPr>
          <w:rFonts w:eastAsia="Times New Roman" w:cs="Times New Roman"/>
          <w:iCs/>
          <w:color w:val="000000"/>
        </w:rPr>
        <w:t>201</w:t>
      </w:r>
      <w:r w:rsidR="00C6757C">
        <w:rPr>
          <w:rFonts w:eastAsia="Times New Roman" w:cs="Times New Roman"/>
          <w:iCs/>
          <w:color w:val="000000"/>
        </w:rPr>
        <w:t>7</w:t>
      </w:r>
      <w:r w:rsidR="00983708">
        <w:rPr>
          <w:rFonts w:eastAsia="Times New Roman" w:cs="Times New Roman"/>
          <w:iCs/>
          <w:color w:val="000000"/>
        </w:rPr>
        <w:t xml:space="preserve"> </w:t>
      </w:r>
      <w:r w:rsidR="00944917">
        <w:rPr>
          <w:rFonts w:eastAsia="Times New Roman" w:cs="Times New Roman"/>
          <w:iCs/>
          <w:color w:val="000000"/>
        </w:rPr>
        <w:t>,</w:t>
      </w:r>
      <w:proofErr w:type="gramEnd"/>
      <w:r w:rsidR="00944917">
        <w:rPr>
          <w:rFonts w:eastAsia="Times New Roman" w:cs="Times New Roman"/>
          <w:iCs/>
          <w:color w:val="000000"/>
        </w:rPr>
        <w:t xml:space="preserve"> </w:t>
      </w:r>
      <w:r w:rsidR="00983708">
        <w:rPr>
          <w:rFonts w:eastAsia="Times New Roman" w:cs="Times New Roman"/>
          <w:iCs/>
          <w:color w:val="000000"/>
        </w:rPr>
        <w:t xml:space="preserve">Loaves &amp; Fishes of Contra Costa and St. Vincent de Paul of Contra Costa County will hold </w:t>
      </w:r>
      <w:r w:rsidR="00FF2060">
        <w:rPr>
          <w:rFonts w:eastAsia="Times New Roman" w:cs="Times New Roman"/>
          <w:iCs/>
          <w:color w:val="000000"/>
        </w:rPr>
        <w:t xml:space="preserve">our </w:t>
      </w:r>
      <w:r w:rsidR="006761AE">
        <w:rPr>
          <w:rFonts w:eastAsia="Times New Roman" w:cs="Times New Roman"/>
          <w:iCs/>
          <w:color w:val="000000"/>
        </w:rPr>
        <w:t>5th</w:t>
      </w:r>
      <w:r w:rsidR="00501FB9">
        <w:rPr>
          <w:rFonts w:eastAsia="Times New Roman" w:cs="Times New Roman"/>
          <w:iCs/>
          <w:color w:val="000000"/>
        </w:rPr>
        <w:t xml:space="preserve"> </w:t>
      </w:r>
      <w:r w:rsidR="00983708">
        <w:rPr>
          <w:rFonts w:eastAsia="Times New Roman" w:cs="Times New Roman"/>
          <w:iCs/>
          <w:color w:val="000000"/>
        </w:rPr>
        <w:t>Annual Bocce Ball Tournament</w:t>
      </w:r>
      <w:r>
        <w:rPr>
          <w:rFonts w:eastAsia="Times New Roman" w:cs="Times New Roman"/>
          <w:iCs/>
          <w:color w:val="000000"/>
        </w:rPr>
        <w:t xml:space="preserve">, </w:t>
      </w:r>
      <w:r w:rsidR="00944917">
        <w:rPr>
          <w:rFonts w:eastAsia="Times New Roman" w:cs="Times New Roman"/>
          <w:b/>
          <w:iCs/>
          <w:color w:val="000000"/>
        </w:rPr>
        <w:t xml:space="preserve">“The Big </w:t>
      </w:r>
      <w:proofErr w:type="spellStart"/>
      <w:r w:rsidR="00944917">
        <w:rPr>
          <w:rFonts w:eastAsia="Times New Roman" w:cs="Times New Roman"/>
          <w:b/>
          <w:iCs/>
          <w:color w:val="000000"/>
        </w:rPr>
        <w:t>LaBocce</w:t>
      </w:r>
      <w:proofErr w:type="spellEnd"/>
      <w:r w:rsidR="00944917">
        <w:rPr>
          <w:rFonts w:eastAsia="Times New Roman" w:cs="Times New Roman"/>
          <w:b/>
          <w:iCs/>
          <w:color w:val="000000"/>
        </w:rPr>
        <w:t xml:space="preserve"> 2017</w:t>
      </w:r>
      <w:r>
        <w:rPr>
          <w:rFonts w:eastAsia="Times New Roman" w:cs="Times New Roman"/>
          <w:iCs/>
          <w:color w:val="000000"/>
        </w:rPr>
        <w:t xml:space="preserve">” </w:t>
      </w:r>
      <w:r w:rsidR="00983708">
        <w:rPr>
          <w:rFonts w:eastAsia="Times New Roman" w:cs="Times New Roman"/>
          <w:iCs/>
          <w:color w:val="000000"/>
        </w:rPr>
        <w:t>at Martinez Bocce Federation</w:t>
      </w:r>
      <w:r>
        <w:rPr>
          <w:rFonts w:eastAsia="Times New Roman" w:cs="Times New Roman"/>
          <w:iCs/>
          <w:color w:val="000000"/>
        </w:rPr>
        <w:t>,</w:t>
      </w:r>
      <w:r w:rsidR="00983708">
        <w:rPr>
          <w:rFonts w:eastAsia="Times New Roman" w:cs="Times New Roman"/>
          <w:iCs/>
          <w:color w:val="000000"/>
        </w:rPr>
        <w:t xml:space="preserve"> whose facilities boast 15 bocce courts and years of bocce ball experien</w:t>
      </w:r>
      <w:r>
        <w:rPr>
          <w:rFonts w:eastAsia="Times New Roman" w:cs="Times New Roman"/>
          <w:iCs/>
          <w:color w:val="000000"/>
        </w:rPr>
        <w:t xml:space="preserve">ce. </w:t>
      </w:r>
      <w:r w:rsidRPr="000B2DE0">
        <w:rPr>
          <w:rFonts w:eastAsia="Times New Roman" w:cs="Times New Roman"/>
          <w:b/>
          <w:iCs/>
          <w:color w:val="000000"/>
        </w:rPr>
        <w:t>The event will include dinner</w:t>
      </w:r>
      <w:r w:rsidR="00983708" w:rsidRPr="000B2DE0">
        <w:rPr>
          <w:rFonts w:eastAsia="Times New Roman" w:cs="Times New Roman"/>
          <w:b/>
          <w:iCs/>
          <w:color w:val="000000"/>
        </w:rPr>
        <w:t>, beverages, a silent auction, and a raffle.</w:t>
      </w:r>
      <w:r w:rsidR="008B3369">
        <w:rPr>
          <w:rFonts w:eastAsia="Times New Roman" w:cs="Times New Roman"/>
          <w:b/>
          <w:iCs/>
          <w:color w:val="000000"/>
        </w:rPr>
        <w:t xml:space="preserve">  Over 150</w:t>
      </w:r>
      <w:r w:rsidR="007A3728" w:rsidRPr="000B2DE0">
        <w:rPr>
          <w:rFonts w:eastAsia="Times New Roman" w:cs="Times New Roman"/>
          <w:b/>
          <w:iCs/>
          <w:color w:val="000000"/>
        </w:rPr>
        <w:t xml:space="preserve"> attendees will participate, individuals with significant buying power and loyal to our organizations, and those businesses that support us</w:t>
      </w:r>
      <w:r w:rsidR="007A3728">
        <w:rPr>
          <w:rFonts w:eastAsia="Times New Roman" w:cs="Times New Roman"/>
          <w:iCs/>
          <w:color w:val="000000"/>
        </w:rPr>
        <w:t>.</w:t>
      </w:r>
    </w:p>
    <w:p w:rsidR="00983708" w:rsidRDefault="00983708" w:rsidP="008603BC">
      <w:pPr>
        <w:spacing w:before="100" w:after="100"/>
        <w:jc w:val="both"/>
      </w:pPr>
      <w:r>
        <w:t xml:space="preserve">St. Vincent de Paul and Loaves &amp; Fishes are committed to serving those most in need in our neighborhoods. In Contra Costa County, thousands of citizens each day go without basic life necessities like food, shelter, and clothing. With 5 dining rooms throughout the county, Loaves &amp; Fishes provides </w:t>
      </w:r>
      <w:r w:rsidR="00743149">
        <w:t xml:space="preserve">over 800 </w:t>
      </w:r>
      <w:r>
        <w:t xml:space="preserve">free hot meals </w:t>
      </w:r>
      <w:r w:rsidR="00743149">
        <w:t>daily</w:t>
      </w:r>
      <w:r>
        <w:t>. St. Vincent d</w:t>
      </w:r>
      <w:r w:rsidR="008B3369">
        <w:t>e Paul provides help to over 145</w:t>
      </w:r>
      <w:r>
        <w:t>,000 individuals in Contra Costa County annually thro</w:t>
      </w:r>
      <w:r w:rsidR="00FF2060">
        <w:t>ugh programs including 21</w:t>
      </w:r>
      <w:r>
        <w:t xml:space="preserve"> food</w:t>
      </w:r>
      <w:r w:rsidR="00FF2060">
        <w:t xml:space="preserve"> pantries</w:t>
      </w:r>
      <w:r>
        <w:t xml:space="preserve">, </w:t>
      </w:r>
      <w:r w:rsidR="00743149">
        <w:t xml:space="preserve">medical </w:t>
      </w:r>
      <w:r w:rsidR="00FF2060">
        <w:t xml:space="preserve">and dental </w:t>
      </w:r>
      <w:r w:rsidR="00743149">
        <w:t>care for the uninsured</w:t>
      </w:r>
      <w:r>
        <w:t xml:space="preserve">, rental and housing assistance, thrift stores that provide free clothing and furniture, </w:t>
      </w:r>
      <w:r w:rsidR="007A3728">
        <w:t xml:space="preserve">job training and employment for those with barriers, </w:t>
      </w:r>
      <w:r>
        <w:t>and much more</w:t>
      </w:r>
      <w:r w:rsidRPr="00D841E5">
        <w:t>.</w:t>
      </w:r>
      <w:r w:rsidR="00BE25A3" w:rsidRPr="00D841E5">
        <w:t xml:space="preserve">  </w:t>
      </w:r>
      <w:r w:rsidR="000B2DE0" w:rsidRPr="00501FB9">
        <w:rPr>
          <w:b/>
        </w:rPr>
        <w:t xml:space="preserve">Loaves </w:t>
      </w:r>
      <w:r w:rsidR="008603BC">
        <w:rPr>
          <w:b/>
        </w:rPr>
        <w:t xml:space="preserve">&amp; Fishes 501(c) (3) </w:t>
      </w:r>
      <w:r w:rsidR="000B2DE0" w:rsidRPr="00501FB9">
        <w:rPr>
          <w:b/>
        </w:rPr>
        <w:t>Tax ID</w:t>
      </w:r>
      <w:r w:rsidR="008603BC">
        <w:rPr>
          <w:b/>
        </w:rPr>
        <w:t xml:space="preserve"> is</w:t>
      </w:r>
      <w:r w:rsidR="000B2DE0" w:rsidRPr="00501FB9">
        <w:rPr>
          <w:b/>
        </w:rPr>
        <w:t xml:space="preserve">: </w:t>
      </w:r>
      <w:r w:rsidR="00E96492" w:rsidRPr="00501FB9">
        <w:rPr>
          <w:b/>
        </w:rPr>
        <w:t xml:space="preserve">68-0018077 and </w:t>
      </w:r>
      <w:r w:rsidR="00BE25A3" w:rsidRPr="00501FB9">
        <w:rPr>
          <w:b/>
        </w:rPr>
        <w:t xml:space="preserve">St. Vincent de Paul’s 501 (c) (3) </w:t>
      </w:r>
      <w:r w:rsidR="00E96492" w:rsidRPr="00501FB9">
        <w:rPr>
          <w:b/>
        </w:rPr>
        <w:t>Tax ID</w:t>
      </w:r>
      <w:r w:rsidR="008603BC">
        <w:rPr>
          <w:b/>
        </w:rPr>
        <w:t xml:space="preserve"> is: </w:t>
      </w:r>
      <w:r w:rsidR="00BE25A3" w:rsidRPr="00501FB9">
        <w:rPr>
          <w:b/>
        </w:rPr>
        <w:t>94-1448577</w:t>
      </w:r>
      <w:r w:rsidR="00BE25A3" w:rsidRPr="00D841E5">
        <w:t>.</w:t>
      </w:r>
    </w:p>
    <w:p w:rsidR="000D762E" w:rsidRPr="00DF350F" w:rsidRDefault="000D762E"/>
    <w:p w:rsidR="007012E2" w:rsidRPr="00DF350F" w:rsidRDefault="000A6A68" w:rsidP="008603BC">
      <w:pPr>
        <w:shd w:val="clear" w:color="auto" w:fill="FFFFFF"/>
        <w:spacing w:after="285"/>
        <w:jc w:val="both"/>
        <w:rPr>
          <w:rFonts w:eastAsia="Times New Roman" w:cs="Times New Roman"/>
          <w:color w:val="000000"/>
        </w:rPr>
      </w:pPr>
      <w:r w:rsidRPr="008603BC">
        <w:rPr>
          <w:rFonts w:eastAsia="Times New Roman" w:cs="Times New Roman"/>
          <w:iCs/>
          <w:color w:val="000000"/>
        </w:rPr>
        <w:t xml:space="preserve">We're currently </w:t>
      </w:r>
      <w:r w:rsidR="007A3728" w:rsidRPr="008603BC">
        <w:rPr>
          <w:rFonts w:eastAsia="Times New Roman" w:cs="Times New Roman"/>
          <w:iCs/>
          <w:color w:val="000000"/>
        </w:rPr>
        <w:t>soliciting</w:t>
      </w:r>
      <w:r w:rsidR="007A3728">
        <w:rPr>
          <w:rFonts w:eastAsia="Times New Roman" w:cs="Times New Roman"/>
          <w:iCs/>
          <w:color w:val="000000"/>
        </w:rPr>
        <w:t xml:space="preserve"> </w:t>
      </w:r>
      <w:r w:rsidRPr="00D63FE7">
        <w:rPr>
          <w:rFonts w:eastAsia="Times New Roman" w:cs="Times New Roman"/>
          <w:b/>
          <w:iCs/>
          <w:color w:val="000000"/>
          <w:highlight w:val="yellow"/>
        </w:rPr>
        <w:t>merchandise</w:t>
      </w:r>
      <w:r w:rsidR="00D63FE7" w:rsidRPr="00D63FE7">
        <w:rPr>
          <w:rFonts w:eastAsia="Times New Roman" w:cs="Times New Roman"/>
          <w:b/>
          <w:iCs/>
          <w:color w:val="000000"/>
          <w:highlight w:val="yellow"/>
        </w:rPr>
        <w:t xml:space="preserve"> </w:t>
      </w:r>
      <w:r w:rsidR="00501FB9">
        <w:rPr>
          <w:rFonts w:eastAsia="Times New Roman" w:cs="Times New Roman"/>
          <w:b/>
          <w:iCs/>
          <w:color w:val="000000"/>
          <w:highlight w:val="yellow"/>
        </w:rPr>
        <w:t xml:space="preserve">or </w:t>
      </w:r>
      <w:r w:rsidR="00285C5B">
        <w:rPr>
          <w:rFonts w:eastAsia="Times New Roman" w:cs="Times New Roman"/>
          <w:b/>
          <w:iCs/>
          <w:color w:val="000000"/>
          <w:highlight w:val="yellow"/>
        </w:rPr>
        <w:t>services for our SILENT AUCTION</w:t>
      </w:r>
      <w:bookmarkStart w:id="0" w:name="_GoBack"/>
      <w:bookmarkEnd w:id="0"/>
      <w:r w:rsidR="0041202C" w:rsidRPr="00D63FE7">
        <w:rPr>
          <w:rFonts w:eastAsia="Times New Roman" w:cs="Times New Roman"/>
          <w:b/>
          <w:iCs/>
          <w:color w:val="000000"/>
          <w:highlight w:val="yellow"/>
        </w:rPr>
        <w:t xml:space="preserve"> and we are </w:t>
      </w:r>
      <w:r w:rsidR="005B277E">
        <w:rPr>
          <w:rFonts w:eastAsia="Times New Roman" w:cs="Times New Roman"/>
          <w:b/>
          <w:iCs/>
          <w:color w:val="000000"/>
          <w:highlight w:val="yellow"/>
        </w:rPr>
        <w:t xml:space="preserve">asking for </w:t>
      </w:r>
      <w:r w:rsidRPr="00D63FE7">
        <w:rPr>
          <w:rFonts w:eastAsia="Times New Roman" w:cs="Times New Roman"/>
          <w:b/>
          <w:iCs/>
          <w:color w:val="000000"/>
          <w:highlight w:val="yellow"/>
        </w:rPr>
        <w:t>your support</w:t>
      </w:r>
      <w:r w:rsidRPr="00D63FE7">
        <w:rPr>
          <w:rFonts w:eastAsia="Times New Roman" w:cs="Times New Roman"/>
          <w:iCs/>
          <w:color w:val="000000"/>
          <w:highlight w:val="yellow"/>
        </w:rPr>
        <w:t>.</w:t>
      </w:r>
      <w:r w:rsidRPr="00DF350F">
        <w:rPr>
          <w:rFonts w:eastAsia="Times New Roman" w:cs="Times New Roman"/>
          <w:iCs/>
          <w:color w:val="000000"/>
        </w:rPr>
        <w:t xml:space="preserve"> By making a </w:t>
      </w:r>
      <w:r w:rsidRPr="007E59C9">
        <w:rPr>
          <w:rFonts w:eastAsia="Times New Roman" w:cs="Times New Roman"/>
          <w:iCs/>
          <w:color w:val="000000"/>
        </w:rPr>
        <w:t>donation</w:t>
      </w:r>
      <w:r w:rsidR="008603BC">
        <w:rPr>
          <w:rFonts w:eastAsia="Times New Roman" w:cs="Times New Roman"/>
          <w:iCs/>
          <w:color w:val="000000"/>
        </w:rPr>
        <w:t xml:space="preserve"> to support this event</w:t>
      </w:r>
      <w:r w:rsidRPr="007E59C9">
        <w:rPr>
          <w:rFonts w:eastAsia="Times New Roman" w:cs="Times New Roman"/>
          <w:iCs/>
          <w:color w:val="000000"/>
        </w:rPr>
        <w:t>, you'd be making a tax-deductible contributio</w:t>
      </w:r>
      <w:r w:rsidR="004F0F05" w:rsidRPr="00DF350F">
        <w:rPr>
          <w:rFonts w:eastAsia="Times New Roman" w:cs="Times New Roman"/>
          <w:iCs/>
          <w:color w:val="000000"/>
        </w:rPr>
        <w:t xml:space="preserve">n that will help </w:t>
      </w:r>
      <w:r w:rsidR="00983708">
        <w:rPr>
          <w:rFonts w:eastAsia="Times New Roman" w:cs="Times New Roman"/>
          <w:iCs/>
          <w:color w:val="000000"/>
        </w:rPr>
        <w:t>bring aid and comfort to the needy</w:t>
      </w:r>
      <w:r w:rsidR="004F0F05" w:rsidRPr="00DF350F">
        <w:rPr>
          <w:rFonts w:eastAsia="Times New Roman" w:cs="Times New Roman"/>
          <w:iCs/>
          <w:color w:val="000000"/>
        </w:rPr>
        <w:t xml:space="preserve"> of Contra Costa </w:t>
      </w:r>
      <w:r w:rsidRPr="007E59C9">
        <w:rPr>
          <w:rFonts w:eastAsia="Times New Roman" w:cs="Times New Roman"/>
          <w:iCs/>
          <w:color w:val="000000"/>
        </w:rPr>
        <w:t>a</w:t>
      </w:r>
      <w:r w:rsidR="008603BC">
        <w:rPr>
          <w:rFonts w:eastAsia="Times New Roman" w:cs="Times New Roman"/>
          <w:iCs/>
          <w:color w:val="000000"/>
        </w:rPr>
        <w:t>nd you'd gain valuable exposure.</w:t>
      </w:r>
    </w:p>
    <w:p w:rsidR="0041202C" w:rsidRDefault="0041202C">
      <w:r>
        <w:t>Thank you for your consideration.</w:t>
      </w:r>
      <w:r w:rsidR="00743149">
        <w:t xml:space="preserve">  </w:t>
      </w:r>
    </w:p>
    <w:p w:rsidR="00501FB9" w:rsidRDefault="00501FB9"/>
    <w:p w:rsidR="00FF2060" w:rsidRDefault="0041202C">
      <w:r>
        <w:t>Sincerely,</w:t>
      </w:r>
    </w:p>
    <w:p w:rsidR="0041202C" w:rsidRPr="00DF350F" w:rsidRDefault="0041202C">
      <w:r>
        <w:t xml:space="preserve"> </w:t>
      </w:r>
    </w:p>
    <w:p w:rsidR="008105B5" w:rsidRDefault="008105B5">
      <w:pPr>
        <w:sectPr w:rsidR="008105B5" w:rsidSect="00646FEA">
          <w:footerReference w:type="default" r:id="rId8"/>
          <w:pgSz w:w="12240" w:h="15840"/>
          <w:pgMar w:top="576" w:right="1008" w:bottom="576" w:left="1008" w:header="720" w:footer="720" w:gutter="0"/>
          <w:cols w:space="720"/>
          <w:docGrid w:linePitch="326"/>
        </w:sectPr>
      </w:pPr>
    </w:p>
    <w:p w:rsidR="00FF2060" w:rsidRPr="001A7013" w:rsidRDefault="00FF2060" w:rsidP="00646FEA">
      <w:pPr>
        <w:ind w:left="-810" w:right="-6780"/>
        <w:rPr>
          <w:sz w:val="20"/>
          <w:szCs w:val="20"/>
        </w:rPr>
      </w:pPr>
      <w:r w:rsidRPr="001A7013">
        <w:rPr>
          <w:sz w:val="20"/>
          <w:szCs w:val="20"/>
        </w:rPr>
        <w:t xml:space="preserve">Lynne </w:t>
      </w:r>
      <w:proofErr w:type="spellStart"/>
      <w:r w:rsidRPr="001A7013">
        <w:rPr>
          <w:sz w:val="20"/>
          <w:szCs w:val="20"/>
        </w:rPr>
        <w:t>Castagnola</w:t>
      </w:r>
      <w:proofErr w:type="spellEnd"/>
    </w:p>
    <w:p w:rsidR="00FF2060" w:rsidRDefault="001A7013" w:rsidP="00646FEA">
      <w:pPr>
        <w:ind w:left="-810" w:right="-6780"/>
        <w:rPr>
          <w:sz w:val="20"/>
          <w:szCs w:val="20"/>
        </w:rPr>
      </w:pPr>
      <w:r>
        <w:rPr>
          <w:sz w:val="20"/>
          <w:szCs w:val="20"/>
        </w:rPr>
        <w:t xml:space="preserve">Volunteer </w:t>
      </w:r>
      <w:r w:rsidR="00FF2060" w:rsidRPr="001A7013">
        <w:rPr>
          <w:sz w:val="20"/>
          <w:szCs w:val="20"/>
        </w:rPr>
        <w:t>Auction Coordinator</w:t>
      </w:r>
    </w:p>
    <w:p w:rsidR="001A7013" w:rsidRPr="00646FEA" w:rsidRDefault="001A7013" w:rsidP="00646FEA">
      <w:pPr>
        <w:ind w:left="-810" w:right="-6780"/>
        <w:rPr>
          <w:b/>
          <w:sz w:val="20"/>
          <w:szCs w:val="20"/>
        </w:rPr>
      </w:pPr>
      <w:r w:rsidRPr="00646FEA">
        <w:rPr>
          <w:b/>
          <w:sz w:val="20"/>
          <w:szCs w:val="20"/>
        </w:rPr>
        <w:t>St. Vincent de Paul</w:t>
      </w:r>
    </w:p>
    <w:p w:rsidR="001A7013" w:rsidRDefault="001A7013" w:rsidP="00646FEA">
      <w:pPr>
        <w:ind w:left="-810" w:right="-6780"/>
        <w:rPr>
          <w:sz w:val="20"/>
          <w:szCs w:val="20"/>
        </w:rPr>
      </w:pPr>
      <w:r>
        <w:rPr>
          <w:sz w:val="20"/>
          <w:szCs w:val="20"/>
        </w:rPr>
        <w:t>2210 Gladstone Drive</w:t>
      </w:r>
    </w:p>
    <w:p w:rsidR="001A7013" w:rsidRPr="001A7013" w:rsidRDefault="001A7013" w:rsidP="00646FEA">
      <w:pPr>
        <w:ind w:left="-810" w:right="-6780"/>
        <w:rPr>
          <w:sz w:val="20"/>
          <w:szCs w:val="20"/>
        </w:rPr>
      </w:pPr>
      <w:r>
        <w:rPr>
          <w:sz w:val="20"/>
          <w:szCs w:val="20"/>
        </w:rPr>
        <w:t>Pittsburg, CA 94565</w:t>
      </w:r>
    </w:p>
    <w:p w:rsidR="00FF2060" w:rsidRPr="001A7013" w:rsidRDefault="00FF2060" w:rsidP="00646FEA">
      <w:pPr>
        <w:ind w:left="-810" w:right="-6780"/>
        <w:rPr>
          <w:color w:val="0000FF"/>
          <w:sz w:val="20"/>
          <w:szCs w:val="20"/>
          <w:u w:val="single"/>
        </w:rPr>
      </w:pPr>
      <w:r w:rsidRPr="001A7013">
        <w:rPr>
          <w:color w:val="0000FF"/>
          <w:sz w:val="20"/>
          <w:szCs w:val="20"/>
          <w:u w:val="single"/>
        </w:rPr>
        <w:t>Lynne5879@comcast.net</w:t>
      </w:r>
    </w:p>
    <w:p w:rsidR="00AD6DBB" w:rsidRDefault="00AD6DBB" w:rsidP="00646FEA">
      <w:pPr>
        <w:ind w:left="-810" w:right="-6780"/>
        <w:rPr>
          <w:sz w:val="20"/>
          <w:szCs w:val="20"/>
        </w:rPr>
      </w:pPr>
    </w:p>
    <w:p w:rsidR="00AD6DBB" w:rsidRDefault="00AD6DBB" w:rsidP="00646FEA">
      <w:pPr>
        <w:ind w:left="-810" w:right="-6780"/>
        <w:rPr>
          <w:sz w:val="20"/>
          <w:szCs w:val="20"/>
        </w:rPr>
      </w:pPr>
      <w:proofErr w:type="spellStart"/>
      <w:r>
        <w:rPr>
          <w:sz w:val="20"/>
          <w:szCs w:val="20"/>
        </w:rPr>
        <w:t>Joleen</w:t>
      </w:r>
      <w:proofErr w:type="spellEnd"/>
      <w:r>
        <w:rPr>
          <w:sz w:val="20"/>
          <w:szCs w:val="20"/>
        </w:rPr>
        <w:t xml:space="preserve"> Lafayette</w:t>
      </w:r>
    </w:p>
    <w:p w:rsidR="0097100B" w:rsidRPr="001A7013" w:rsidRDefault="007012E2" w:rsidP="00646FEA">
      <w:pPr>
        <w:ind w:left="-810" w:right="-6780"/>
        <w:rPr>
          <w:sz w:val="20"/>
          <w:szCs w:val="20"/>
        </w:rPr>
      </w:pPr>
      <w:r w:rsidRPr="001A7013">
        <w:rPr>
          <w:sz w:val="20"/>
          <w:szCs w:val="20"/>
        </w:rPr>
        <w:t>D</w:t>
      </w:r>
      <w:r w:rsidR="004F0F05" w:rsidRPr="001A7013">
        <w:rPr>
          <w:sz w:val="20"/>
          <w:szCs w:val="20"/>
        </w:rPr>
        <w:t xml:space="preserve">evelopment Director </w:t>
      </w:r>
    </w:p>
    <w:p w:rsidR="00983708" w:rsidRPr="001A7013" w:rsidRDefault="00AD6DBB" w:rsidP="00646FEA">
      <w:pPr>
        <w:ind w:left="-810" w:right="-6780"/>
        <w:rPr>
          <w:sz w:val="20"/>
          <w:szCs w:val="20"/>
        </w:rPr>
      </w:pPr>
      <w:r>
        <w:rPr>
          <w:sz w:val="20"/>
          <w:szCs w:val="20"/>
        </w:rPr>
        <w:t xml:space="preserve">Loaves and </w:t>
      </w:r>
      <w:r w:rsidR="00983708" w:rsidRPr="001A7013">
        <w:rPr>
          <w:sz w:val="20"/>
          <w:szCs w:val="20"/>
        </w:rPr>
        <w:t xml:space="preserve">Fishes </w:t>
      </w:r>
    </w:p>
    <w:p w:rsidR="00C76C57" w:rsidRPr="001A7013" w:rsidRDefault="00AD6DBB" w:rsidP="00646FEA">
      <w:pPr>
        <w:ind w:left="-810" w:right="-6780"/>
        <w:rPr>
          <w:sz w:val="20"/>
          <w:szCs w:val="20"/>
        </w:rPr>
      </w:pPr>
      <w:r>
        <w:rPr>
          <w:sz w:val="20"/>
          <w:szCs w:val="20"/>
        </w:rPr>
        <w:t>835 Ferry Street</w:t>
      </w:r>
    </w:p>
    <w:p w:rsidR="00C76C57" w:rsidRPr="001A7013" w:rsidRDefault="00AD6DBB" w:rsidP="00646FEA">
      <w:pPr>
        <w:ind w:left="-810" w:right="-6780"/>
        <w:rPr>
          <w:sz w:val="20"/>
          <w:szCs w:val="20"/>
        </w:rPr>
      </w:pPr>
      <w:r>
        <w:rPr>
          <w:sz w:val="20"/>
          <w:szCs w:val="20"/>
        </w:rPr>
        <w:t>Martinez CA 94553</w:t>
      </w:r>
    </w:p>
    <w:p w:rsidR="0097100B" w:rsidRPr="001A7013" w:rsidRDefault="0097100B" w:rsidP="00646FEA">
      <w:pPr>
        <w:ind w:left="-810" w:right="-6780"/>
        <w:rPr>
          <w:sz w:val="20"/>
          <w:szCs w:val="20"/>
        </w:rPr>
      </w:pPr>
      <w:r w:rsidRPr="001A7013">
        <w:rPr>
          <w:sz w:val="20"/>
          <w:szCs w:val="20"/>
        </w:rPr>
        <w:t>(925)</w:t>
      </w:r>
      <w:r w:rsidR="00AD6DBB">
        <w:rPr>
          <w:sz w:val="20"/>
          <w:szCs w:val="20"/>
        </w:rPr>
        <w:t>293-4792</w:t>
      </w:r>
    </w:p>
    <w:p w:rsidR="00983708" w:rsidRPr="001A7013" w:rsidRDefault="006D3EA8" w:rsidP="00646FEA">
      <w:pPr>
        <w:ind w:left="-810" w:right="-6780"/>
        <w:rPr>
          <w:color w:val="0000FF"/>
          <w:sz w:val="20"/>
          <w:szCs w:val="20"/>
          <w:u w:val="single"/>
        </w:rPr>
      </w:pPr>
      <w:hyperlink r:id="rId9" w:history="1">
        <w:r w:rsidR="00C76C57" w:rsidRPr="001A7013">
          <w:rPr>
            <w:rStyle w:val="Hyperlink"/>
            <w:color w:val="0000FF"/>
            <w:sz w:val="20"/>
            <w:szCs w:val="20"/>
          </w:rPr>
          <w:t>joleen@loavesfishescc.org</w:t>
        </w:r>
      </w:hyperlink>
    </w:p>
    <w:p w:rsidR="000D762E" w:rsidRPr="001A7013" w:rsidRDefault="00983708" w:rsidP="00646FEA">
      <w:pPr>
        <w:ind w:left="-810" w:right="-6780"/>
        <w:rPr>
          <w:sz w:val="20"/>
          <w:szCs w:val="20"/>
        </w:rPr>
      </w:pPr>
      <w:r w:rsidRPr="001A7013">
        <w:rPr>
          <w:sz w:val="20"/>
          <w:szCs w:val="20"/>
        </w:rPr>
        <w:t>Barb Hunt</w:t>
      </w:r>
    </w:p>
    <w:p w:rsidR="00983708" w:rsidRPr="001A7013" w:rsidRDefault="00983708" w:rsidP="00646FEA">
      <w:pPr>
        <w:ind w:left="-810" w:right="-6780"/>
        <w:rPr>
          <w:sz w:val="20"/>
          <w:szCs w:val="20"/>
        </w:rPr>
      </w:pPr>
      <w:r w:rsidRPr="001A7013">
        <w:rPr>
          <w:sz w:val="20"/>
          <w:szCs w:val="20"/>
        </w:rPr>
        <w:t xml:space="preserve">Development Director </w:t>
      </w:r>
    </w:p>
    <w:p w:rsidR="00983708" w:rsidRPr="001A7013" w:rsidRDefault="00983708" w:rsidP="00646FEA">
      <w:pPr>
        <w:ind w:left="-810" w:right="-6780"/>
        <w:rPr>
          <w:sz w:val="20"/>
          <w:szCs w:val="20"/>
        </w:rPr>
      </w:pPr>
      <w:r w:rsidRPr="001A7013">
        <w:rPr>
          <w:sz w:val="20"/>
          <w:szCs w:val="20"/>
        </w:rPr>
        <w:t>St. Vincent de Paul</w:t>
      </w:r>
    </w:p>
    <w:p w:rsidR="00C76C57" w:rsidRPr="001A7013" w:rsidRDefault="00C76C57" w:rsidP="00646FEA">
      <w:pPr>
        <w:ind w:left="-810" w:right="-6780"/>
        <w:rPr>
          <w:sz w:val="20"/>
          <w:szCs w:val="20"/>
        </w:rPr>
      </w:pPr>
      <w:r w:rsidRPr="001A7013">
        <w:rPr>
          <w:sz w:val="20"/>
          <w:szCs w:val="20"/>
        </w:rPr>
        <w:t>2210 Gladstone Drive</w:t>
      </w:r>
    </w:p>
    <w:p w:rsidR="00C76C57" w:rsidRPr="001A7013" w:rsidRDefault="00C76C57" w:rsidP="00646FEA">
      <w:pPr>
        <w:ind w:left="-810" w:right="-6780"/>
        <w:rPr>
          <w:sz w:val="20"/>
          <w:szCs w:val="20"/>
        </w:rPr>
      </w:pPr>
      <w:r w:rsidRPr="001A7013">
        <w:rPr>
          <w:sz w:val="20"/>
          <w:szCs w:val="20"/>
        </w:rPr>
        <w:t>Pittsburg, CA 94565</w:t>
      </w:r>
    </w:p>
    <w:p w:rsidR="00C76C57" w:rsidRPr="001A7013" w:rsidRDefault="00C76C57" w:rsidP="00646FEA">
      <w:pPr>
        <w:ind w:left="-810" w:right="-6780"/>
        <w:rPr>
          <w:sz w:val="20"/>
          <w:szCs w:val="20"/>
        </w:rPr>
      </w:pPr>
      <w:r w:rsidRPr="001A7013">
        <w:rPr>
          <w:sz w:val="20"/>
          <w:szCs w:val="20"/>
        </w:rPr>
        <w:t>(925) 330-6732</w:t>
      </w:r>
    </w:p>
    <w:p w:rsidR="008105B5" w:rsidRPr="001A7013" w:rsidRDefault="006D3EA8" w:rsidP="00646FEA">
      <w:pPr>
        <w:ind w:left="-810" w:right="-6780"/>
        <w:rPr>
          <w:rFonts w:ascii="Garamond" w:eastAsia="Times New Roman" w:hAnsi="Garamond" w:cs="Times New Roman"/>
          <w:b/>
          <w:bCs/>
          <w:color w:val="0000BF"/>
          <w:sz w:val="20"/>
          <w:szCs w:val="20"/>
        </w:rPr>
      </w:pPr>
      <w:hyperlink r:id="rId10" w:history="1">
        <w:r w:rsidR="00C76C57" w:rsidRPr="001A7013">
          <w:rPr>
            <w:rStyle w:val="Hyperlink"/>
            <w:sz w:val="20"/>
            <w:szCs w:val="20"/>
          </w:rPr>
          <w:t>b.hunt@svdp-cc.org</w:t>
        </w:r>
      </w:hyperlink>
      <w:r w:rsidR="00C76C57" w:rsidRPr="001A7013">
        <w:rPr>
          <w:rFonts w:ascii="Garamond" w:eastAsia="Times New Roman" w:hAnsi="Garamond" w:cs="Times New Roman"/>
          <w:b/>
          <w:bCs/>
          <w:color w:val="0000BF"/>
          <w:sz w:val="20"/>
          <w:szCs w:val="20"/>
        </w:rPr>
        <w:t xml:space="preserve"> </w:t>
      </w:r>
    </w:p>
    <w:p w:rsidR="00501FB9" w:rsidRPr="00501FB9" w:rsidRDefault="00501FB9" w:rsidP="00646FEA">
      <w:pPr>
        <w:ind w:left="-810" w:right="-30"/>
        <w:rPr>
          <w:rFonts w:ascii="Garamond" w:eastAsia="Times New Roman" w:hAnsi="Garamond" w:cs="Times New Roman"/>
          <w:b/>
          <w:bCs/>
          <w:color w:val="0000BF"/>
          <w:sz w:val="20"/>
          <w:szCs w:val="20"/>
        </w:rPr>
        <w:sectPr w:rsidR="00501FB9" w:rsidRPr="00501FB9" w:rsidSect="001A7013">
          <w:type w:val="continuous"/>
          <w:pgSz w:w="12240" w:h="15840"/>
          <w:pgMar w:top="1440" w:right="1800" w:bottom="1440" w:left="1800" w:header="720" w:footer="720" w:gutter="0"/>
          <w:cols w:num="3" w:space="2970"/>
        </w:sectPr>
      </w:pPr>
    </w:p>
    <w:p w:rsidR="001A7013" w:rsidRDefault="001A7013" w:rsidP="00646FEA">
      <w:pPr>
        <w:tabs>
          <w:tab w:val="left" w:pos="7485"/>
        </w:tabs>
        <w:ind w:left="-810"/>
        <w:rPr>
          <w:rFonts w:ascii="Garamond" w:hAnsi="Garamond"/>
          <w:b/>
          <w:sz w:val="22"/>
          <w:szCs w:val="22"/>
        </w:rPr>
      </w:pPr>
    </w:p>
    <w:p w:rsidR="008603BC" w:rsidRDefault="008603BC" w:rsidP="001A7013">
      <w:pPr>
        <w:tabs>
          <w:tab w:val="left" w:pos="7485"/>
        </w:tabs>
        <w:rPr>
          <w:rFonts w:ascii="Garamond" w:hAnsi="Garamond"/>
          <w:b/>
          <w:sz w:val="22"/>
          <w:szCs w:val="22"/>
        </w:rPr>
      </w:pPr>
    </w:p>
    <w:p w:rsidR="00C76C57" w:rsidRPr="008105B5" w:rsidRDefault="008105B5" w:rsidP="001A7013">
      <w:pPr>
        <w:tabs>
          <w:tab w:val="left" w:pos="7485"/>
        </w:tabs>
        <w:rPr>
          <w:rFonts w:ascii="Garamond" w:hAnsi="Garamond"/>
          <w:b/>
          <w:sz w:val="22"/>
          <w:szCs w:val="22"/>
        </w:rPr>
      </w:pPr>
      <w:r w:rsidRPr="0095299E">
        <w:rPr>
          <w:rFonts w:ascii="Garamond" w:hAnsi="Garamond"/>
          <w:b/>
          <w:sz w:val="22"/>
          <w:szCs w:val="22"/>
        </w:rPr>
        <w:t>2210 Gladstone Drive ● Pittsburg, CA 94565 ● Phone (92</w:t>
      </w:r>
      <w:r>
        <w:rPr>
          <w:rFonts w:ascii="Garamond" w:hAnsi="Garamond"/>
          <w:b/>
          <w:sz w:val="22"/>
          <w:szCs w:val="22"/>
        </w:rPr>
        <w:t>5) 439-5060 ● Fax (925) 439-7863</w:t>
      </w:r>
    </w:p>
    <w:sectPr w:rsidR="00C76C57" w:rsidRPr="008105B5" w:rsidSect="00613626">
      <w:type w:val="continuous"/>
      <w:pgSz w:w="12240" w:h="15840"/>
      <w:pgMar w:top="1296" w:right="1800" w:bottom="1008"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EA8" w:rsidRDefault="006D3EA8" w:rsidP="003B7A9C">
      <w:r>
        <w:separator/>
      </w:r>
    </w:p>
  </w:endnote>
  <w:endnote w:type="continuationSeparator" w:id="0">
    <w:p w:rsidR="006D3EA8" w:rsidRDefault="006D3EA8" w:rsidP="003B7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A9C" w:rsidRPr="003B7A9C" w:rsidRDefault="003B7A9C" w:rsidP="003B7A9C">
    <w:pPr>
      <w:pStyle w:val="Footer"/>
      <w:jc w:val="center"/>
      <w:rPr>
        <w:color w:val="1F497D" w:themeColor="text2"/>
      </w:rPr>
    </w:pPr>
    <w:r w:rsidRPr="003B7A9C">
      <w:rPr>
        <w:color w:val="1F497D" w:themeColor="text2"/>
      </w:rPr>
      <w:ptab w:relativeTo="margin" w:alignment="center" w:leader="none"/>
    </w:r>
    <w:r w:rsidRPr="003B7A9C">
      <w:rPr>
        <w:color w:val="1F497D" w:themeColor="text2"/>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EA8" w:rsidRDefault="006D3EA8" w:rsidP="003B7A9C">
      <w:r>
        <w:separator/>
      </w:r>
    </w:p>
  </w:footnote>
  <w:footnote w:type="continuationSeparator" w:id="0">
    <w:p w:rsidR="006D3EA8" w:rsidRDefault="006D3EA8" w:rsidP="003B7A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62E"/>
    <w:rsid w:val="000806F4"/>
    <w:rsid w:val="000A43E8"/>
    <w:rsid w:val="000A6A68"/>
    <w:rsid w:val="000B2DE0"/>
    <w:rsid w:val="000D762E"/>
    <w:rsid w:val="00110DEF"/>
    <w:rsid w:val="00120969"/>
    <w:rsid w:val="00157DF4"/>
    <w:rsid w:val="001626DE"/>
    <w:rsid w:val="001A7013"/>
    <w:rsid w:val="001E6EF6"/>
    <w:rsid w:val="00285C5B"/>
    <w:rsid w:val="002E6E20"/>
    <w:rsid w:val="00326535"/>
    <w:rsid w:val="003B7A9C"/>
    <w:rsid w:val="003F0E62"/>
    <w:rsid w:val="003F364D"/>
    <w:rsid w:val="0041202C"/>
    <w:rsid w:val="004A64BF"/>
    <w:rsid w:val="004F0F05"/>
    <w:rsid w:val="004F6B46"/>
    <w:rsid w:val="00501FB9"/>
    <w:rsid w:val="00521A0C"/>
    <w:rsid w:val="0052411C"/>
    <w:rsid w:val="005B277E"/>
    <w:rsid w:val="005B330A"/>
    <w:rsid w:val="005B4612"/>
    <w:rsid w:val="005F2D7C"/>
    <w:rsid w:val="00613626"/>
    <w:rsid w:val="006273FF"/>
    <w:rsid w:val="006305AF"/>
    <w:rsid w:val="00646FEA"/>
    <w:rsid w:val="00650A9F"/>
    <w:rsid w:val="006761AE"/>
    <w:rsid w:val="006D3EA8"/>
    <w:rsid w:val="007012E2"/>
    <w:rsid w:val="00704200"/>
    <w:rsid w:val="00743149"/>
    <w:rsid w:val="007A3728"/>
    <w:rsid w:val="007E59C9"/>
    <w:rsid w:val="008105B5"/>
    <w:rsid w:val="00837A98"/>
    <w:rsid w:val="008603BC"/>
    <w:rsid w:val="008659F5"/>
    <w:rsid w:val="00882502"/>
    <w:rsid w:val="008B3369"/>
    <w:rsid w:val="00944917"/>
    <w:rsid w:val="0097100B"/>
    <w:rsid w:val="00983708"/>
    <w:rsid w:val="00AC0B9A"/>
    <w:rsid w:val="00AD6DBB"/>
    <w:rsid w:val="00B27F2E"/>
    <w:rsid w:val="00BE25A3"/>
    <w:rsid w:val="00BF3A72"/>
    <w:rsid w:val="00BF74A4"/>
    <w:rsid w:val="00C428D3"/>
    <w:rsid w:val="00C6757C"/>
    <w:rsid w:val="00C76C57"/>
    <w:rsid w:val="00CE0227"/>
    <w:rsid w:val="00D06270"/>
    <w:rsid w:val="00D63FE7"/>
    <w:rsid w:val="00D642CC"/>
    <w:rsid w:val="00D841E5"/>
    <w:rsid w:val="00DB66C6"/>
    <w:rsid w:val="00DC41F4"/>
    <w:rsid w:val="00DF350F"/>
    <w:rsid w:val="00E27488"/>
    <w:rsid w:val="00E35F88"/>
    <w:rsid w:val="00E71A87"/>
    <w:rsid w:val="00E915CD"/>
    <w:rsid w:val="00E96492"/>
    <w:rsid w:val="00ED1836"/>
    <w:rsid w:val="00F06DE5"/>
    <w:rsid w:val="00F27C6F"/>
    <w:rsid w:val="00F31643"/>
    <w:rsid w:val="00F35F08"/>
    <w:rsid w:val="00F3629B"/>
    <w:rsid w:val="00FE30D7"/>
    <w:rsid w:val="00FF206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C545BE2-5A14-4847-BB07-3A55C867D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C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762E"/>
    <w:rPr>
      <w:color w:val="0000FF" w:themeColor="hyperlink"/>
      <w:u w:val="single"/>
    </w:rPr>
  </w:style>
  <w:style w:type="character" w:styleId="FollowedHyperlink">
    <w:name w:val="FollowedHyperlink"/>
    <w:basedOn w:val="DefaultParagraphFont"/>
    <w:uiPriority w:val="99"/>
    <w:semiHidden/>
    <w:unhideWhenUsed/>
    <w:rsid w:val="000D762E"/>
    <w:rPr>
      <w:color w:val="800080" w:themeColor="followedHyperlink"/>
      <w:u w:val="single"/>
    </w:rPr>
  </w:style>
  <w:style w:type="paragraph" w:styleId="Header">
    <w:name w:val="header"/>
    <w:basedOn w:val="Normal"/>
    <w:link w:val="HeaderChar"/>
    <w:rsid w:val="007012E2"/>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rsid w:val="007012E2"/>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B7A9C"/>
    <w:rPr>
      <w:rFonts w:ascii="Tahoma" w:hAnsi="Tahoma" w:cs="Tahoma"/>
      <w:sz w:val="16"/>
      <w:szCs w:val="16"/>
    </w:rPr>
  </w:style>
  <w:style w:type="character" w:customStyle="1" w:styleId="BalloonTextChar">
    <w:name w:val="Balloon Text Char"/>
    <w:basedOn w:val="DefaultParagraphFont"/>
    <w:link w:val="BalloonText"/>
    <w:uiPriority w:val="99"/>
    <w:semiHidden/>
    <w:rsid w:val="003B7A9C"/>
    <w:rPr>
      <w:rFonts w:ascii="Tahoma" w:hAnsi="Tahoma" w:cs="Tahoma"/>
      <w:sz w:val="16"/>
      <w:szCs w:val="16"/>
    </w:rPr>
  </w:style>
  <w:style w:type="paragraph" w:styleId="Footer">
    <w:name w:val="footer"/>
    <w:basedOn w:val="Normal"/>
    <w:link w:val="FooterChar"/>
    <w:uiPriority w:val="99"/>
    <w:unhideWhenUsed/>
    <w:rsid w:val="003B7A9C"/>
    <w:pPr>
      <w:tabs>
        <w:tab w:val="center" w:pos="4680"/>
        <w:tab w:val="right" w:pos="9360"/>
      </w:tabs>
    </w:pPr>
  </w:style>
  <w:style w:type="character" w:customStyle="1" w:styleId="FooterChar">
    <w:name w:val="Footer Char"/>
    <w:basedOn w:val="DefaultParagraphFont"/>
    <w:link w:val="Footer"/>
    <w:uiPriority w:val="99"/>
    <w:rsid w:val="003B7A9C"/>
  </w:style>
  <w:style w:type="character" w:customStyle="1" w:styleId="apple-converted-space">
    <w:name w:val="apple-converted-space"/>
    <w:basedOn w:val="DefaultParagraphFont"/>
    <w:rsid w:val="00C76C57"/>
  </w:style>
  <w:style w:type="character" w:customStyle="1" w:styleId="yshortcuts">
    <w:name w:val="yshortcuts"/>
    <w:basedOn w:val="DefaultParagraphFont"/>
    <w:rsid w:val="00C76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686119">
      <w:bodyDiv w:val="1"/>
      <w:marLeft w:val="0"/>
      <w:marRight w:val="0"/>
      <w:marTop w:val="0"/>
      <w:marBottom w:val="0"/>
      <w:divBdr>
        <w:top w:val="none" w:sz="0" w:space="0" w:color="auto"/>
        <w:left w:val="none" w:sz="0" w:space="0" w:color="auto"/>
        <w:bottom w:val="none" w:sz="0" w:space="0" w:color="auto"/>
        <w:right w:val="none" w:sz="0" w:space="0" w:color="auto"/>
      </w:divBdr>
      <w:divsChild>
        <w:div w:id="1947884284">
          <w:marLeft w:val="0"/>
          <w:marRight w:val="0"/>
          <w:marTop w:val="0"/>
          <w:marBottom w:val="0"/>
          <w:divBdr>
            <w:top w:val="none" w:sz="0" w:space="0" w:color="auto"/>
            <w:left w:val="none" w:sz="0" w:space="0" w:color="auto"/>
            <w:bottom w:val="none" w:sz="0" w:space="0" w:color="auto"/>
            <w:right w:val="none" w:sz="0" w:space="0" w:color="auto"/>
          </w:divBdr>
        </w:div>
      </w:divsChild>
    </w:div>
    <w:div w:id="1584948512">
      <w:bodyDiv w:val="1"/>
      <w:marLeft w:val="0"/>
      <w:marRight w:val="0"/>
      <w:marTop w:val="0"/>
      <w:marBottom w:val="0"/>
      <w:divBdr>
        <w:top w:val="none" w:sz="0" w:space="0" w:color="auto"/>
        <w:left w:val="none" w:sz="0" w:space="0" w:color="auto"/>
        <w:bottom w:val="none" w:sz="0" w:space="0" w:color="auto"/>
        <w:right w:val="none" w:sz="0" w:space="0" w:color="auto"/>
      </w:divBdr>
      <w:divsChild>
        <w:div w:id="603735699">
          <w:marLeft w:val="0"/>
          <w:marRight w:val="0"/>
          <w:marTop w:val="0"/>
          <w:marBottom w:val="0"/>
          <w:divBdr>
            <w:top w:val="none" w:sz="0" w:space="0" w:color="auto"/>
            <w:left w:val="none" w:sz="0" w:space="0" w:color="auto"/>
            <w:bottom w:val="none" w:sz="0" w:space="0" w:color="auto"/>
            <w:right w:val="none" w:sz="0" w:space="0" w:color="auto"/>
          </w:divBdr>
        </w:div>
        <w:div w:id="441338972">
          <w:marLeft w:val="0"/>
          <w:marRight w:val="0"/>
          <w:marTop w:val="0"/>
          <w:marBottom w:val="0"/>
          <w:divBdr>
            <w:top w:val="none" w:sz="0" w:space="0" w:color="auto"/>
            <w:left w:val="none" w:sz="0" w:space="0" w:color="auto"/>
            <w:bottom w:val="none" w:sz="0" w:space="0" w:color="auto"/>
            <w:right w:val="none" w:sz="0" w:space="0" w:color="auto"/>
          </w:divBdr>
        </w:div>
        <w:div w:id="235749632">
          <w:marLeft w:val="0"/>
          <w:marRight w:val="0"/>
          <w:marTop w:val="0"/>
          <w:marBottom w:val="0"/>
          <w:divBdr>
            <w:top w:val="none" w:sz="0" w:space="0" w:color="auto"/>
            <w:left w:val="none" w:sz="0" w:space="0" w:color="auto"/>
            <w:bottom w:val="none" w:sz="0" w:space="0" w:color="auto"/>
            <w:right w:val="none" w:sz="0" w:space="0" w:color="auto"/>
          </w:divBdr>
        </w:div>
        <w:div w:id="852306850">
          <w:marLeft w:val="0"/>
          <w:marRight w:val="0"/>
          <w:marTop w:val="0"/>
          <w:marBottom w:val="0"/>
          <w:divBdr>
            <w:top w:val="none" w:sz="0" w:space="0" w:color="auto"/>
            <w:left w:val="none" w:sz="0" w:space="0" w:color="auto"/>
            <w:bottom w:val="none" w:sz="0" w:space="0" w:color="auto"/>
            <w:right w:val="none" w:sz="0" w:space="0" w:color="auto"/>
          </w:divBdr>
        </w:div>
        <w:div w:id="112332980">
          <w:marLeft w:val="0"/>
          <w:marRight w:val="0"/>
          <w:marTop w:val="0"/>
          <w:marBottom w:val="0"/>
          <w:divBdr>
            <w:top w:val="none" w:sz="0" w:space="0" w:color="auto"/>
            <w:left w:val="none" w:sz="0" w:space="0" w:color="auto"/>
            <w:bottom w:val="none" w:sz="0" w:space="0" w:color="auto"/>
            <w:right w:val="none" w:sz="0" w:space="0" w:color="auto"/>
          </w:divBdr>
        </w:div>
        <w:div w:id="1281306315">
          <w:marLeft w:val="0"/>
          <w:marRight w:val="0"/>
          <w:marTop w:val="0"/>
          <w:marBottom w:val="0"/>
          <w:divBdr>
            <w:top w:val="none" w:sz="0" w:space="0" w:color="auto"/>
            <w:left w:val="none" w:sz="0" w:space="0" w:color="auto"/>
            <w:bottom w:val="none" w:sz="0" w:space="0" w:color="auto"/>
            <w:right w:val="none" w:sz="0" w:space="0" w:color="auto"/>
          </w:divBdr>
        </w:div>
        <w:div w:id="959608032">
          <w:marLeft w:val="0"/>
          <w:marRight w:val="0"/>
          <w:marTop w:val="0"/>
          <w:marBottom w:val="0"/>
          <w:divBdr>
            <w:top w:val="none" w:sz="0" w:space="0" w:color="auto"/>
            <w:left w:val="none" w:sz="0" w:space="0" w:color="auto"/>
            <w:bottom w:val="none" w:sz="0" w:space="0" w:color="auto"/>
            <w:right w:val="none" w:sz="0" w:space="0" w:color="auto"/>
          </w:divBdr>
        </w:div>
      </w:divsChild>
    </w:div>
    <w:div w:id="2006278726">
      <w:bodyDiv w:val="1"/>
      <w:marLeft w:val="0"/>
      <w:marRight w:val="0"/>
      <w:marTop w:val="0"/>
      <w:marBottom w:val="0"/>
      <w:divBdr>
        <w:top w:val="none" w:sz="0" w:space="0" w:color="auto"/>
        <w:left w:val="none" w:sz="0" w:space="0" w:color="auto"/>
        <w:bottom w:val="none" w:sz="0" w:space="0" w:color="auto"/>
        <w:right w:val="none" w:sz="0" w:space="0" w:color="auto"/>
      </w:divBdr>
      <w:divsChild>
        <w:div w:id="17594011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mailto:b.hunt@svdp-cc.org" TargetMode="External"/><Relationship Id="rId4" Type="http://schemas.openxmlformats.org/officeDocument/2006/relationships/footnotes" Target="footnotes.xml"/><Relationship Id="rId9" Type="http://schemas.openxmlformats.org/officeDocument/2006/relationships/hyperlink" Target="mailto:joleen@loavesfishesc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341</Words>
  <Characters>1949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Dreyer</dc:creator>
  <cp:lastModifiedBy>bhunt</cp:lastModifiedBy>
  <cp:revision>2</cp:revision>
  <cp:lastPrinted>2016-08-21T17:09:00Z</cp:lastPrinted>
  <dcterms:created xsi:type="dcterms:W3CDTF">2017-06-14T21:16:00Z</dcterms:created>
  <dcterms:modified xsi:type="dcterms:W3CDTF">2017-06-14T21:16:00Z</dcterms:modified>
</cp:coreProperties>
</file>