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A04A" w14:textId="77777777" w:rsidR="00B93968" w:rsidRDefault="00C01F73" w:rsidP="00B93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73">
        <w:rPr>
          <w:rFonts w:ascii="Times New Roman" w:eastAsia="Times New Roman" w:hAnsi="Times New Roman" w:cs="Times New Roman"/>
          <w:sz w:val="24"/>
          <w:szCs w:val="24"/>
        </w:rPr>
        <w:br/>
      </w:r>
      <w:r w:rsidR="00B93968" w:rsidRPr="00B93968">
        <w:rPr>
          <w:rFonts w:ascii="Times New Roman" w:eastAsia="Times New Roman" w:hAnsi="Times New Roman" w:cs="Times New Roman"/>
          <w:sz w:val="56"/>
          <w:szCs w:val="56"/>
        </w:rPr>
        <w:t>Th</w:t>
      </w:r>
      <w:r w:rsidRPr="00B93968">
        <w:rPr>
          <w:rFonts w:ascii="Times New Roman" w:eastAsia="Times New Roman" w:hAnsi="Times New Roman" w:cs="Times New Roman"/>
          <w:sz w:val="56"/>
          <w:szCs w:val="56"/>
        </w:rPr>
        <w:softHyphen/>
        <w:t>e Congregation of the Mission</w:t>
      </w:r>
      <w:r w:rsidRPr="00C01F73">
        <w:rPr>
          <w:rFonts w:ascii="Times New Roman" w:eastAsia="Times New Roman" w:hAnsi="Times New Roman" w:cs="Times New Roman"/>
          <w:sz w:val="24"/>
          <w:szCs w:val="24"/>
        </w:rPr>
        <w:br/>
      </w:r>
      <w:r w:rsidRPr="00B93968">
        <w:rPr>
          <w:rFonts w:ascii="Times New Roman" w:eastAsia="Times New Roman" w:hAnsi="Times New Roman" w:cs="Times New Roman"/>
          <w:sz w:val="24"/>
          <w:szCs w:val="24"/>
        </w:rPr>
        <w:t>In order that he might better respond to a wide variety of needs, St. Vincent de Paul brought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together as many people as he could, rich and poor, humble and powerful, and used every means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to inspire in them a sensitivity to the poor, who are the privileged image of Christ. He moved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them to help the poor directly and indirectly (Constitutions of the Congregation of the Mission,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Introduction, p.19).</w:t>
      </w:r>
    </w:p>
    <w:p w14:paraId="74AF5CF2" w14:textId="77777777" w:rsidR="00B93968" w:rsidRDefault="00C01F73" w:rsidP="00B93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The purpose of the Congregation of the Mission is to follow Christ evangelizing the poor. This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purpose is achieved when, faithful to St. Vincent, the members individually and collectively: (1)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make every effort to put on the spirit of Christ himself (Common Rules I:3) in order to acquire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a holiness appropriate to their vocation (Common Rules XII:13); (2) work at evangelizing the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poor, especially the more abandoned; (3) help the clergy and laity in their formation and lead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them to a fuller participation in the evangelization of the poor (Constitutions, #1).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From the time of its founder, the members of the Congregation of the Mission recognized that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they had been called by God to continue the mission of evangelizing those persons who are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poor.</w:t>
      </w:r>
    </w:p>
    <w:p w14:paraId="388D3C6C" w14:textId="5F6FB9D3" w:rsidR="00A9360E" w:rsidRPr="00B93968" w:rsidRDefault="00C01F73" w:rsidP="00B93968">
      <w:pPr>
        <w:spacing w:after="0" w:line="240" w:lineRule="auto"/>
        <w:rPr>
          <w:sz w:val="24"/>
          <w:szCs w:val="24"/>
        </w:rPr>
      </w:pP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Click here to read more about “The Congregation of the Mission.” :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="00D27FAA" w:rsidRPr="00056E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https://www.svdp-cc.org/wp-content/uploads/2021/04/congregation.pdf</w:t>
        </w:r>
      </w:hyperlink>
      <w:r w:rsidR="00D2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  <w:t>Click Here for Suggested Readings and Highlighted topics:</w:t>
      </w:r>
      <w:r w:rsidRPr="00B9396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="00D27FAA" w:rsidRPr="00056E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https://www.svdp-cc.org/wp-content/uploads/2021/04/syllabusmay.pdf</w:t>
        </w:r>
      </w:hyperlink>
      <w:r w:rsidR="00D2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9360E" w:rsidRPr="00B93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73"/>
    <w:rsid w:val="00A9360E"/>
    <w:rsid w:val="00B93968"/>
    <w:rsid w:val="00C01F73"/>
    <w:rsid w:val="00D2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9136"/>
  <w15:chartTrackingRefBased/>
  <w15:docId w15:val="{2C2F0B80-711F-402D-AD51-6432025C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C01F73"/>
  </w:style>
  <w:style w:type="character" w:styleId="Hyperlink">
    <w:name w:val="Hyperlink"/>
    <w:basedOn w:val="DefaultParagraphFont"/>
    <w:uiPriority w:val="99"/>
    <w:unhideWhenUsed/>
    <w:rsid w:val="00D27F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vdp-cc.org/wp-content/uploads/2021/04/syllabusmay.pdf" TargetMode="External"/><Relationship Id="rId4" Type="http://schemas.openxmlformats.org/officeDocument/2006/relationships/hyperlink" Target="https://www.svdp-cc.org/wp-content/uploads/2021/04/congreg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Liles</dc:creator>
  <cp:keywords/>
  <dc:description/>
  <cp:lastModifiedBy>Bob Liles</cp:lastModifiedBy>
  <cp:revision>3</cp:revision>
  <dcterms:created xsi:type="dcterms:W3CDTF">2022-04-16T00:23:00Z</dcterms:created>
  <dcterms:modified xsi:type="dcterms:W3CDTF">2022-04-16T01:26:00Z</dcterms:modified>
</cp:coreProperties>
</file>