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11AD" w14:textId="42434DC0" w:rsidR="00F73148" w:rsidRPr="004D2281" w:rsidRDefault="004D2281" w:rsidP="004D22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281">
        <w:rPr>
          <w:rFonts w:ascii="Times New Roman" w:hAnsi="Times New Roman" w:cs="Times New Roman"/>
          <w:b/>
          <w:bCs/>
          <w:sz w:val="36"/>
          <w:szCs w:val="36"/>
        </w:rPr>
        <w:t>The LADIES of CHARITY</w:t>
      </w:r>
    </w:p>
    <w:p w14:paraId="1F876BA5" w14:textId="77777777" w:rsidR="004D2281" w:rsidRDefault="004D2281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he Ladies of Charity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were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founded in 1617 by St. Vincent de Paul and St. Louise de Marilliac. The Ladies of Charity is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an organization of Catholic lay women volunteers that helped change the way the world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viewed charity and the less fortunate.</w:t>
      </w:r>
    </w:p>
    <w:p w14:paraId="2BDB8F6D" w14:textId="2851E9CD" w:rsidR="004F6622" w:rsidRDefault="004D228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D2281">
        <w:rPr>
          <w:rFonts w:ascii="Times New Roman" w:hAnsi="Times New Roman" w:cs="Times New Roman"/>
          <w:sz w:val="24"/>
          <w:szCs w:val="24"/>
        </w:rPr>
        <w:br/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St. Vincent de Paul was a parish priest at Chatillon-les-Dombes in 1617. When he first arrived,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he found the church largely deserted, and the citizens of the town huddling in their homes for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fear of the Black Plague.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On a special Feast Day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 xml:space="preserve"> he was approached by a female parishioner who told him that a local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family was in dire need of help.</w:t>
      </w:r>
      <w:r w:rsidR="004F662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The entire family had fallen gravely ill, leaving no one capable of caring for anyone else. St.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Vincent de Paul delivered a sermon in which he spoke of the great need of the family, and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about how desperate their situation was. History records that St. Vincent de Paul’s sermon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elicited a great, spontaneous out-pouring of charity that soon saw the family overwhelmed by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gifts of food and visits from their neighbors seeking to help. When St. Vincent de Paul saw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this great out-pouring of charity, he believed this spontaneous out-pouring of charity could be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turned into something more permanent, that could help far more families in need. A few days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later, on August 23, Vincent called a meeting of the women of the area and suggested that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they band together to carry out this good work. They agreed to form an association in which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each would take her turn in serving the poor corporally and spiritually. Thus was the founding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of the first of the Confraternities of Charity.</w:t>
      </w:r>
    </w:p>
    <w:p w14:paraId="7592DD53" w14:textId="47DAB195" w:rsidR="004D2281" w:rsidRPr="004D2281" w:rsidRDefault="004D228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D2281">
        <w:rPr>
          <w:rFonts w:ascii="Times New Roman" w:hAnsi="Times New Roman" w:cs="Times New Roman"/>
          <w:sz w:val="24"/>
          <w:szCs w:val="24"/>
        </w:rPr>
        <w:br/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The seeds that were planted at Chatillon-les Dombes flourished and the spirit of charity St.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Vincent de Paul cultivated began to spread. To maintain the spirit of charity and unity among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them, St. Vincent chose Louise de Marillac, his devoted charity partner, to visit the various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new charity associations to help them organize effectively, and to help nurture what we would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know as the Vincentian spirit.</w:t>
      </w:r>
      <w:r w:rsidR="004F662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On March 11, 1934, Pope Pius Xl canonized Louise and proposed her as a model for the</w:t>
      </w:r>
      <w:r w:rsidR="004F662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Ladies of Charity.</w:t>
      </w:r>
      <w:r w:rsidRPr="004D2281">
        <w:rPr>
          <w:rFonts w:ascii="Times New Roman" w:hAnsi="Times New Roman" w:cs="Times New Roman"/>
          <w:sz w:val="24"/>
          <w:szCs w:val="24"/>
        </w:rPr>
        <w:br/>
      </w:r>
    </w:p>
    <w:p w14:paraId="58B31DC6" w14:textId="65B409B8" w:rsidR="004D2281" w:rsidRPr="004D2281" w:rsidRDefault="004D2281">
      <w:pPr>
        <w:rPr>
          <w:rFonts w:ascii="Times New Roman" w:hAnsi="Times New Roman" w:cs="Times New Roman"/>
          <w:sz w:val="24"/>
          <w:szCs w:val="24"/>
        </w:rPr>
      </w:pP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Throughout the world, the Ladies of Charity are known as members of the AIC (International Associations of Charity). In the United States this group is popularly known as the Ladies</w:t>
      </w:r>
      <w:r w:rsidR="004F662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2281">
        <w:rPr>
          <w:rStyle w:val="markedcontent"/>
          <w:rFonts w:ascii="Times New Roman" w:hAnsi="Times New Roman" w:cs="Times New Roman"/>
          <w:sz w:val="24"/>
          <w:szCs w:val="24"/>
        </w:rPr>
        <w:t>of Charity USA</w:t>
      </w:r>
    </w:p>
    <w:sectPr w:rsidR="004D2281" w:rsidRPr="004D2281" w:rsidSect="004D22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81"/>
    <w:rsid w:val="004D2281"/>
    <w:rsid w:val="004F6622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589C"/>
  <w15:chartTrackingRefBased/>
  <w15:docId w15:val="{EF09FE3D-45FB-4934-A849-F6512F6B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4D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2</cp:revision>
  <dcterms:created xsi:type="dcterms:W3CDTF">2022-04-16T15:51:00Z</dcterms:created>
  <dcterms:modified xsi:type="dcterms:W3CDTF">2022-04-16T16:03:00Z</dcterms:modified>
</cp:coreProperties>
</file>